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黑体"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ascii="黑体" w:hAnsi="宋体" w:eastAsia="黑体"/>
          <w:b/>
          <w:color w:val="000000"/>
          <w:sz w:val="30"/>
          <w:szCs w:val="30"/>
          <w:u w:val="single"/>
        </w:rPr>
        <w:t xml:space="preserve">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    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spacing w:val="58"/>
          <w:sz w:val="30"/>
          <w:szCs w:val="30"/>
        </w:rPr>
        <w:t>E-mai</w:t>
      </w:r>
      <w:r>
        <w:rPr>
          <w:rFonts w:hint="eastAsia" w:ascii="黑体" w:hAnsi="宋体" w:eastAsia="黑体"/>
          <w:spacing w:val="58"/>
          <w:sz w:val="30"/>
          <w:szCs w:val="30"/>
          <w:lang w:val="en-US" w:eastAsia="zh-CN"/>
        </w:rPr>
        <w:t>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湖南信息学院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仿宋_GB2312" w:eastAsia="仿宋_GB2312"/>
          <w:sz w:val="30"/>
          <w:szCs w:val="30"/>
        </w:rPr>
      </w:pPr>
      <w:r>
        <w:rPr>
          <w:b/>
          <w:sz w:val="36"/>
          <w:szCs w:val="36"/>
        </w:rPr>
        <w:br w:type="page"/>
      </w:r>
      <w:r>
        <w:rPr>
          <w:rFonts w:ascii="仿宋_GB2312" w:eastAsia="仿宋_GB2312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3、本申请书为大16开本（A4），左侧胶装成册。上下页边距分别为2.54cm和2.54cm，左右页边距分别为3.17cm和3.17cm。可网上下载、自行复印或加页，但格式、内容、大小均须与原件一致。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4、本申请书正文标题四号宋体加粗，正文内容为宋体小四号，行间距为固定值20磅。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5、</w:t>
      </w: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申请书</w:t>
      </w:r>
      <w:r>
        <w:rPr>
          <w:rFonts w:hint="eastAsia" w:ascii="仿宋_GB2312" w:eastAsia="仿宋_GB2312"/>
          <w:sz w:val="30"/>
          <w:szCs w:val="30"/>
        </w:rPr>
        <w:t>需要提交指导教师进行审查，负责人所在学院认真审核, 经初评和答辩，签署意见后，将报告书（一式两份）报送湖南信息学院项目管理办公室。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9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所属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025"/>
                <w:tab w:val="center" w:pos="40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hint="eastAsia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025"/>
                <w:tab w:val="center" w:pos="40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025"/>
                <w:tab w:val="center" w:pos="40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hint="eastAsia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2025"/>
                <w:tab w:val="center" w:pos="40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申请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 xml:space="preserve">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 xml:space="preserve">       年  </w:t>
            </w:r>
            <w:r>
              <w:t xml:space="preserve">  </w:t>
            </w:r>
            <w:r>
              <w:rPr>
                <w:rFonts w:hint="eastAsia"/>
              </w:rPr>
              <w:t>月至</w:t>
            </w:r>
            <w:r>
              <w:t xml:space="preserve"> </w:t>
            </w:r>
            <w:r>
              <w:rPr>
                <w:rFonts w:hint="eastAsia"/>
              </w:rPr>
              <w:t xml:space="preserve">      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主持人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57"/>
              <w:textAlignment w:val="auto"/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</w:pPr>
            <w:r>
              <w:rPr>
                <w:rFonts w:hint="eastAsia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指导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</w:pPr>
            <w:r>
              <w:rPr>
                <w:rFonts w:hint="eastAsia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</w:pPr>
            <w:r>
              <w:rPr>
                <w:rFonts w:hint="eastAsia"/>
              </w:rPr>
              <w:t xml:space="preserve">宅：          手机: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企业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</w:pPr>
            <w:r>
              <w:rPr>
                <w:rFonts w:hint="eastAsia"/>
              </w:rPr>
              <w:t>联系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textAlignment w:val="auto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  <w:r>
              <w:rPr>
                <w:rFonts w:hint="eastAsia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b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  <w:r>
              <w:rPr>
                <w:rFonts w:hint="eastAsia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  <w:r>
              <w:rPr>
                <w:rFonts w:hint="eastAsia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  <w:jc w:val="center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  <w:r>
              <w:rPr>
                <w:rFonts w:hint="eastAsia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  <w:r>
              <w:rPr>
                <w:rFonts w:hint="eastAsia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eastAsia="楷体_GB2312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9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00" w:hRule="atLeast"/>
          <w:jc w:val="center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项目简介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实体运行机构名称或公司</w:t>
            </w:r>
            <w:r>
              <w:rPr>
                <w:rFonts w:ascii="宋体" w:hAnsi="宋体"/>
                <w:b/>
                <w:bCs/>
              </w:rPr>
              <w:t>注册</w:t>
            </w:r>
            <w:r>
              <w:rPr>
                <w:rFonts w:hint="eastAsia" w:ascii="宋体" w:hAnsi="宋体"/>
                <w:b/>
                <w:bCs/>
              </w:rPr>
              <w:t>名称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项目背景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创业计划书主要内容</w:t>
            </w:r>
          </w:p>
          <w:p>
            <w:pPr>
              <w:pStyle w:val="21"/>
              <w:numPr>
                <w:ilvl w:val="3"/>
                <w:numId w:val="3"/>
              </w:numPr>
              <w:snapToGrid w:val="0"/>
              <w:spacing w:before="156" w:beforeLines="50" w:after="156" w:afterLines="50" w:line="300" w:lineRule="auto"/>
              <w:ind w:firstLineChars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项目概述</w:t>
            </w:r>
          </w:p>
          <w:p>
            <w:pPr>
              <w:pStyle w:val="21"/>
              <w:numPr>
                <w:ilvl w:val="3"/>
                <w:numId w:val="3"/>
              </w:numPr>
              <w:snapToGrid w:val="0"/>
              <w:spacing w:before="156" w:beforeLines="50" w:after="156" w:afterLines="50" w:line="300" w:lineRule="auto"/>
              <w:ind w:firstLineChars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项目背景</w:t>
            </w:r>
          </w:p>
          <w:p>
            <w:pPr>
              <w:pStyle w:val="21"/>
              <w:numPr>
                <w:ilvl w:val="3"/>
                <w:numId w:val="3"/>
              </w:numPr>
              <w:snapToGrid w:val="0"/>
              <w:spacing w:before="156" w:beforeLines="50" w:after="156" w:afterLines="50" w:line="300" w:lineRule="auto"/>
              <w:ind w:firstLineChars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市场分析</w:t>
            </w:r>
          </w:p>
          <w:p>
            <w:pPr>
              <w:pStyle w:val="21"/>
              <w:numPr>
                <w:ilvl w:val="3"/>
                <w:numId w:val="3"/>
              </w:numPr>
              <w:snapToGrid w:val="0"/>
              <w:spacing w:before="156" w:beforeLines="50" w:after="156" w:afterLines="50" w:line="300" w:lineRule="auto"/>
              <w:ind w:firstLineChars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发展战略</w:t>
            </w:r>
          </w:p>
          <w:p>
            <w:pPr>
              <w:pStyle w:val="21"/>
              <w:numPr>
                <w:ilvl w:val="3"/>
                <w:numId w:val="3"/>
              </w:numPr>
              <w:snapToGrid w:val="0"/>
              <w:spacing w:before="156" w:beforeLines="50" w:after="156" w:afterLines="50" w:line="300" w:lineRule="auto"/>
              <w:ind w:firstLineChars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产品与研发</w:t>
            </w:r>
          </w:p>
          <w:p>
            <w:pPr>
              <w:pStyle w:val="21"/>
              <w:numPr>
                <w:ilvl w:val="3"/>
                <w:numId w:val="3"/>
              </w:numPr>
              <w:snapToGrid w:val="0"/>
              <w:spacing w:before="156" w:beforeLines="50" w:after="156" w:afterLines="50" w:line="300" w:lineRule="auto"/>
              <w:ind w:firstLineChars="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财务分析</w:t>
            </w:r>
          </w:p>
          <w:p>
            <w:pPr>
              <w:pStyle w:val="21"/>
              <w:numPr>
                <w:ilvl w:val="3"/>
                <w:numId w:val="3"/>
              </w:numPr>
              <w:snapToGrid w:val="0"/>
              <w:spacing w:before="156" w:beforeLines="50" w:after="156" w:afterLines="50" w:line="300" w:lineRule="auto"/>
              <w:ind w:firstLineChars="0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团队介绍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行业及市场前景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技术或商业模式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创业过程、机会与商业分析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创业团队组建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管理模式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创业</w:t>
            </w:r>
            <w:r>
              <w:rPr>
                <w:rFonts w:hint="eastAsia" w:ascii="宋体" w:hAnsi="宋体"/>
                <w:b/>
                <w:bCs/>
              </w:rPr>
              <w:t>投</w:t>
            </w:r>
            <w:r>
              <w:rPr>
                <w:rFonts w:ascii="宋体" w:hAnsi="宋体"/>
                <w:b/>
                <w:bCs/>
              </w:rPr>
              <w:t>融资</w:t>
            </w:r>
            <w:r>
              <w:rPr>
                <w:rFonts w:hint="eastAsia" w:ascii="宋体" w:hAnsi="宋体"/>
                <w:b/>
                <w:bCs/>
              </w:rPr>
              <w:t>计划</w:t>
            </w: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企业成长预测</w:t>
            </w:r>
          </w:p>
          <w:p>
            <w:pPr>
              <w:pStyle w:val="1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风险防范</w:t>
            </w:r>
          </w:p>
          <w:p>
            <w:pPr>
              <w:pStyle w:val="14"/>
              <w:ind w:firstLine="482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预期效益分析</w:t>
            </w:r>
          </w:p>
          <w:p>
            <w:pPr>
              <w:rPr>
                <w:szCs w:val="21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9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4"/>
              </w:rPr>
            </w:pPr>
            <w:r>
              <w:rPr>
                <w:rFonts w:hint="eastAsia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预算经费</w:t>
            </w:r>
          </w:p>
          <w:p>
            <w:pPr>
              <w:jc w:val="center"/>
              <w:rPr>
                <w:b/>
                <w:bCs/>
                <w:szCs w:val="24"/>
              </w:rPr>
            </w:pPr>
            <w:r>
              <w:rPr>
                <w:rFonts w:hint="eastAsia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4"/>
              </w:rPr>
            </w:pPr>
            <w:r>
              <w:rPr>
                <w:rFonts w:hint="eastAsia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Cs w:val="24"/>
              </w:rPr>
            </w:pPr>
            <w:r>
              <w:rPr>
                <w:rFonts w:hint="eastAsia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4. 企业注册金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9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61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9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9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87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</w:rPr>
              <w:t>专家组组长（签章）：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9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4800" w:firstLineChars="20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负责人（签章）：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9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bookmarkStart w:id="0" w:name="_GoBack"/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负责人（签章）：</w:t>
            </w:r>
          </w:p>
          <w:p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00" w:lineRule="auto"/>
      </w:pPr>
      <w:r>
        <w:separator/>
      </w:r>
    </w:p>
  </w:footnote>
  <w:footnote w:type="continuationSeparator" w:id="1">
    <w:p>
      <w:pPr>
        <w:spacing w:line="40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eastAsia" w:ascii="宋体" w:hAnsi="宋体" w:eastAsia="宋体" w:cs="宋体"/>
        <w:b/>
        <w:bCs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MWVhODk1ZTA3ZTE4YTg0ODRkNzQ2ZTA3MDdkYjgifQ=="/>
  </w:docVars>
  <w:rsids>
    <w:rsidRoot w:val="0F730C5B"/>
    <w:rsid w:val="000E211C"/>
    <w:rsid w:val="002250CA"/>
    <w:rsid w:val="002A32F0"/>
    <w:rsid w:val="0033402B"/>
    <w:rsid w:val="003410CC"/>
    <w:rsid w:val="0038207E"/>
    <w:rsid w:val="0049318B"/>
    <w:rsid w:val="00523902"/>
    <w:rsid w:val="005704D0"/>
    <w:rsid w:val="007205E9"/>
    <w:rsid w:val="007F6410"/>
    <w:rsid w:val="00852A4A"/>
    <w:rsid w:val="00967482"/>
    <w:rsid w:val="00976FBA"/>
    <w:rsid w:val="009E22B1"/>
    <w:rsid w:val="00B82AC7"/>
    <w:rsid w:val="00CC2826"/>
    <w:rsid w:val="00D87CC6"/>
    <w:rsid w:val="00E14E7E"/>
    <w:rsid w:val="00E73893"/>
    <w:rsid w:val="00EE4DBF"/>
    <w:rsid w:val="00F003D0"/>
    <w:rsid w:val="00F555B4"/>
    <w:rsid w:val="00F56523"/>
    <w:rsid w:val="012555B7"/>
    <w:rsid w:val="01966DB7"/>
    <w:rsid w:val="052B7823"/>
    <w:rsid w:val="06082CE3"/>
    <w:rsid w:val="0F730C5B"/>
    <w:rsid w:val="1CFC5D06"/>
    <w:rsid w:val="1FA76602"/>
    <w:rsid w:val="2CC758A4"/>
    <w:rsid w:val="43D65B68"/>
    <w:rsid w:val="55E22C45"/>
    <w:rsid w:val="7787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8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Cs w:val="32"/>
    </w:rPr>
  </w:style>
  <w:style w:type="paragraph" w:styleId="4">
    <w:name w:val="heading 4"/>
    <w:basedOn w:val="1"/>
    <w:next w:val="1"/>
    <w:link w:val="19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qFormat/>
    <w:uiPriority w:val="39"/>
    <w:pPr>
      <w:spacing w:line="360" w:lineRule="auto"/>
      <w:ind w:left="840" w:leftChars="400" w:firstLine="200" w:firstLineChars="200"/>
    </w:pPr>
    <w:rPr>
      <w:rFonts w:eastAsia="仿宋" w:asciiTheme="minorHAnsi" w:hAnsiTheme="minorHAnsi" w:cstheme="minorBidi"/>
      <w:sz w:val="2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eastAsia="仿宋" w:cs="宋体"/>
      <w:kern w:val="0"/>
      <w:sz w:val="28"/>
      <w:szCs w:val="24"/>
    </w:rPr>
  </w:style>
  <w:style w:type="table" w:styleId="10">
    <w:name w:val="Table Grid"/>
    <w:basedOn w:val="9"/>
    <w:unhideWhenUsed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7">
    <w:name w:val="标题 2 字符"/>
    <w:basedOn w:val="11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8">
    <w:name w:val="标题 3 字符"/>
    <w:basedOn w:val="11"/>
    <w:link w:val="3"/>
    <w:qFormat/>
    <w:uiPriority w:val="0"/>
    <w:rPr>
      <w:rFonts w:ascii="Times New Roman" w:hAnsi="Times New Roman" w:eastAsia="仿宋_GB2312" w:cs="Times New Roman"/>
      <w:b/>
      <w:bCs/>
      <w:kern w:val="2"/>
      <w:sz w:val="24"/>
      <w:szCs w:val="32"/>
    </w:rPr>
  </w:style>
  <w:style w:type="character" w:customStyle="1" w:styleId="19">
    <w:name w:val="标题 4 字符"/>
    <w:basedOn w:val="11"/>
    <w:link w:val="4"/>
    <w:semiHidden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0">
    <w:name w:val="15"/>
    <w:basedOn w:val="11"/>
    <w:qFormat/>
    <w:uiPriority w:val="0"/>
    <w:rPr>
      <w:rFonts w:hint="default" w:ascii="Times New Roman" w:hAnsi="Times New Roman" w:cs="Times New Roman"/>
      <w:b/>
      <w:bCs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853</Words>
  <Characters>891</Characters>
  <Lines>140</Lines>
  <Paragraphs>39</Paragraphs>
  <TotalTime>0</TotalTime>
  <ScaleCrop>false</ScaleCrop>
  <LinksUpToDate>false</LinksUpToDate>
  <CharactersWithSpaces>1561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2017-03-23T12:30:00Z</dcterms:created>
  <dc:creator>Administrator</dc:creator>
  <cp:lastModifiedBy>黄婧</cp:lastModifiedBy>
  <dcterms:modified xsi:type="dcterms:W3CDTF">2022-05-20T08:54:03Z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76ED099D49614702A2AEF8C7C3CD749F</vt:lpwstr>
  </property>
</Properties>
</file>