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A1E6D" w14:textId="2D58294E" w:rsidR="00DA7825" w:rsidRDefault="00692114">
      <w:pPr>
        <w:spacing w:line="416" w:lineRule="exact"/>
        <w:rPr>
          <w:rFonts w:ascii="黑体" w:eastAsia="黑体" w:hAnsi="黑体" w:cs="仿宋"/>
          <w:b/>
          <w:sz w:val="32"/>
          <w:szCs w:val="32"/>
          <w:lang w:eastAsia="zh-CN"/>
        </w:rPr>
      </w:pPr>
      <w:r>
        <w:rPr>
          <w:rFonts w:ascii="黑体" w:eastAsia="黑体" w:hAnsi="黑体" w:cs="仿宋"/>
          <w:b/>
          <w:sz w:val="32"/>
          <w:szCs w:val="32"/>
          <w:lang w:eastAsia="zh-CN"/>
        </w:rPr>
        <w:t>附件</w:t>
      </w:r>
      <w:r>
        <w:rPr>
          <w:rFonts w:ascii="黑体" w:eastAsia="黑体" w:hAnsi="黑体" w:cs="仿宋"/>
          <w:b/>
          <w:spacing w:val="-89"/>
          <w:sz w:val="32"/>
          <w:szCs w:val="32"/>
          <w:lang w:eastAsia="zh-CN"/>
        </w:rPr>
        <w:t xml:space="preserve"> </w:t>
      </w:r>
      <w:r w:rsidR="00914581">
        <w:rPr>
          <w:rFonts w:ascii="黑体" w:eastAsia="黑体" w:hAnsi="黑体" w:cs="仿宋"/>
          <w:b/>
          <w:sz w:val="32"/>
          <w:szCs w:val="32"/>
          <w:lang w:eastAsia="zh-CN"/>
        </w:rPr>
        <w:t>1</w:t>
      </w:r>
    </w:p>
    <w:p w14:paraId="617E1429" w14:textId="77777777" w:rsidR="00DA7825" w:rsidRDefault="00DA7825">
      <w:pPr>
        <w:spacing w:before="8" w:line="190" w:lineRule="exact"/>
        <w:rPr>
          <w:sz w:val="19"/>
          <w:szCs w:val="19"/>
          <w:lang w:eastAsia="zh-CN"/>
        </w:rPr>
      </w:pPr>
    </w:p>
    <w:p w14:paraId="3CD85D8F" w14:textId="77777777" w:rsidR="00DA7825" w:rsidRDefault="00DA7825">
      <w:pPr>
        <w:spacing w:line="200" w:lineRule="exact"/>
        <w:rPr>
          <w:sz w:val="20"/>
          <w:szCs w:val="20"/>
          <w:lang w:eastAsia="zh-CN"/>
        </w:rPr>
      </w:pPr>
    </w:p>
    <w:p w14:paraId="538A09AB" w14:textId="77777777" w:rsidR="00DA7825" w:rsidRDefault="00DA7825">
      <w:pPr>
        <w:spacing w:line="200" w:lineRule="exact"/>
        <w:rPr>
          <w:sz w:val="20"/>
          <w:szCs w:val="20"/>
          <w:lang w:eastAsia="zh-CN"/>
        </w:rPr>
      </w:pPr>
    </w:p>
    <w:p w14:paraId="683591DC" w14:textId="711C5D5E" w:rsidR="00DA7825" w:rsidRDefault="00B51A98">
      <w:pPr>
        <w:pStyle w:val="a3"/>
        <w:spacing w:before="0" w:line="640" w:lineRule="exact"/>
        <w:ind w:left="0" w:firstLine="0"/>
        <w:jc w:val="center"/>
        <w:rPr>
          <w:rFonts w:ascii="方正小标宋简体" w:eastAsia="方正小标宋简体"/>
          <w:lang w:eastAsia="zh-CN"/>
        </w:rPr>
      </w:pPr>
      <w:r w:rsidRPr="00B51A98">
        <w:rPr>
          <w:rFonts w:ascii="方正小标宋简体" w:eastAsia="方正小标宋简体" w:hint="eastAsia"/>
          <w:lang w:eastAsia="zh-CN"/>
        </w:rPr>
        <w:t>二级学院课程思政示范课程推荐指标分配表</w:t>
      </w:r>
    </w:p>
    <w:p w14:paraId="6A299C6E" w14:textId="77777777" w:rsidR="00DA7825" w:rsidRDefault="00DA7825">
      <w:pPr>
        <w:spacing w:before="1" w:line="170" w:lineRule="exact"/>
        <w:rPr>
          <w:sz w:val="17"/>
          <w:szCs w:val="17"/>
          <w:lang w:eastAsia="zh-CN"/>
        </w:rPr>
      </w:pPr>
    </w:p>
    <w:p w14:paraId="59631D4C" w14:textId="77777777" w:rsidR="00DA7825" w:rsidRDefault="00DA7825">
      <w:pPr>
        <w:spacing w:line="200" w:lineRule="exact"/>
        <w:rPr>
          <w:sz w:val="20"/>
          <w:szCs w:val="20"/>
          <w:lang w:eastAsia="zh-CN"/>
        </w:rPr>
      </w:pPr>
    </w:p>
    <w:p w14:paraId="4A67D7AE" w14:textId="77777777" w:rsidR="00DA7825" w:rsidRDefault="00DA7825">
      <w:pPr>
        <w:spacing w:line="200" w:lineRule="exact"/>
        <w:rPr>
          <w:sz w:val="20"/>
          <w:szCs w:val="20"/>
          <w:lang w:eastAsia="zh-CN"/>
        </w:rPr>
      </w:pPr>
    </w:p>
    <w:tbl>
      <w:tblPr>
        <w:tblW w:w="69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2268"/>
      </w:tblGrid>
      <w:tr w:rsidR="00914581" w14:paraId="5049382C" w14:textId="77777777" w:rsidTr="0091689B">
        <w:trPr>
          <w:trHeight w:val="560"/>
          <w:jc w:val="center"/>
        </w:trPr>
        <w:tc>
          <w:tcPr>
            <w:tcW w:w="4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CA1DB5" w14:textId="77777777" w:rsidR="00914581" w:rsidRPr="0091689B" w:rsidRDefault="00914581">
            <w:pPr>
              <w:pStyle w:val="TableParagraph"/>
              <w:spacing w:line="560" w:lineRule="exact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 w:rsidRPr="0091689B">
              <w:rPr>
                <w:rFonts w:ascii="宋体" w:hAnsi="宋体" w:cs="仿宋" w:hint="eastAsia"/>
                <w:b/>
                <w:spacing w:val="2"/>
                <w:sz w:val="28"/>
                <w:szCs w:val="28"/>
                <w:lang w:eastAsia="zh-CN"/>
              </w:rPr>
              <w:t>学院/部门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464E28" w14:textId="1BE379DD" w:rsidR="00914581" w:rsidRPr="0091689B" w:rsidRDefault="008F62B9">
            <w:pPr>
              <w:pStyle w:val="TableParagraph"/>
              <w:spacing w:line="400" w:lineRule="exact"/>
              <w:jc w:val="center"/>
              <w:rPr>
                <w:rFonts w:ascii="宋体" w:hAnsi="宋体" w:cs="仿宋"/>
                <w:b/>
                <w:spacing w:val="2"/>
                <w:sz w:val="28"/>
                <w:szCs w:val="28"/>
                <w:lang w:eastAsia="zh-CN"/>
              </w:rPr>
            </w:pPr>
            <w:r>
              <w:rPr>
                <w:rFonts w:ascii="宋体" w:hAnsi="宋体" w:cs="仿宋" w:hint="eastAsia"/>
                <w:b/>
                <w:spacing w:val="2"/>
                <w:sz w:val="28"/>
                <w:szCs w:val="28"/>
                <w:lang w:eastAsia="zh-CN"/>
              </w:rPr>
              <w:t>限额</w:t>
            </w:r>
          </w:p>
        </w:tc>
      </w:tr>
      <w:tr w:rsidR="00914581" w14:paraId="51D84A06" w14:textId="77777777" w:rsidTr="0091689B">
        <w:trPr>
          <w:trHeight w:val="560"/>
          <w:jc w:val="center"/>
        </w:trPr>
        <w:tc>
          <w:tcPr>
            <w:tcW w:w="4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D06B" w14:textId="77777777" w:rsidR="00914581" w:rsidRPr="0091689B" w:rsidRDefault="00914581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C11C" w14:textId="77777777" w:rsidR="00914581" w:rsidRPr="0091689B" w:rsidRDefault="00914581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914581" w14:paraId="341C413E" w14:textId="77777777" w:rsidTr="0091689B">
        <w:trPr>
          <w:trHeight w:val="680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C9833" w14:textId="1625E217" w:rsidR="00914581" w:rsidRPr="0091689B" w:rsidRDefault="00914581" w:rsidP="009D2949">
            <w:pPr>
              <w:pStyle w:val="TableParagraph"/>
              <w:spacing w:line="560" w:lineRule="exact"/>
              <w:jc w:val="center"/>
              <w:rPr>
                <w:rFonts w:ascii="宋体" w:hAnsi="宋体" w:cs="仿宋"/>
                <w:sz w:val="28"/>
                <w:szCs w:val="28"/>
                <w:lang w:eastAsia="zh-CN"/>
              </w:rPr>
            </w:pPr>
            <w:r w:rsidRPr="0091689B">
              <w:rPr>
                <w:rFonts w:hint="eastAsia"/>
                <w:color w:val="000000"/>
                <w:sz w:val="28"/>
                <w:szCs w:val="28"/>
                <w:lang w:eastAsia="zh-CN"/>
              </w:rPr>
              <w:t>计算机科学与工程学院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B318" w14:textId="166475F2" w:rsidR="00914581" w:rsidRPr="0091689B" w:rsidRDefault="00B51A98" w:rsidP="009D2949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2</w:t>
            </w:r>
          </w:p>
        </w:tc>
      </w:tr>
      <w:tr w:rsidR="00914581" w14:paraId="55659CB2" w14:textId="77777777" w:rsidTr="0091689B">
        <w:trPr>
          <w:trHeight w:val="680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C662" w14:textId="6BF2C540" w:rsidR="00914581" w:rsidRPr="0091689B" w:rsidRDefault="00914581" w:rsidP="009D2949">
            <w:pPr>
              <w:pStyle w:val="TableParagraph"/>
              <w:spacing w:line="560" w:lineRule="exact"/>
              <w:jc w:val="center"/>
              <w:rPr>
                <w:rFonts w:ascii="宋体" w:hAnsi="宋体" w:cs="仿宋"/>
                <w:sz w:val="28"/>
                <w:szCs w:val="28"/>
                <w:lang w:eastAsia="zh-CN"/>
              </w:rPr>
            </w:pPr>
            <w:r w:rsidRPr="0091689B">
              <w:rPr>
                <w:rFonts w:hint="eastAsia"/>
                <w:color w:val="000000"/>
                <w:sz w:val="28"/>
                <w:szCs w:val="28"/>
              </w:rPr>
              <w:t>电子科学与工程学院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52CA" w14:textId="4D8C62BC" w:rsidR="00914581" w:rsidRPr="0091689B" w:rsidRDefault="00B51A98" w:rsidP="009D2949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914581" w14:paraId="41B28726" w14:textId="77777777" w:rsidTr="0091689B">
        <w:trPr>
          <w:trHeight w:val="680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49BB" w14:textId="6E227771" w:rsidR="00914581" w:rsidRPr="0091689B" w:rsidRDefault="00914581" w:rsidP="009D2949">
            <w:pPr>
              <w:pStyle w:val="TableParagraph"/>
              <w:spacing w:line="560" w:lineRule="exact"/>
              <w:jc w:val="center"/>
              <w:rPr>
                <w:rFonts w:ascii="宋体" w:hAnsi="宋体" w:cs="仿宋"/>
                <w:sz w:val="28"/>
                <w:szCs w:val="28"/>
                <w:lang w:eastAsia="zh-CN"/>
              </w:rPr>
            </w:pPr>
            <w:r w:rsidRPr="0091689B">
              <w:rPr>
                <w:rFonts w:hint="eastAsia"/>
                <w:color w:val="000000"/>
                <w:sz w:val="28"/>
                <w:szCs w:val="28"/>
              </w:rPr>
              <w:t>管理学院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776D" w14:textId="539B6B05" w:rsidR="00914581" w:rsidRPr="0091689B" w:rsidRDefault="00B51A98" w:rsidP="009D2949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914581" w14:paraId="11253539" w14:textId="77777777" w:rsidTr="0091689B">
        <w:trPr>
          <w:trHeight w:val="680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7A4E0" w14:textId="12E5373F" w:rsidR="00914581" w:rsidRPr="0091689B" w:rsidRDefault="00914581" w:rsidP="009D2949">
            <w:pPr>
              <w:pStyle w:val="TableParagraph"/>
              <w:spacing w:line="560" w:lineRule="exact"/>
              <w:jc w:val="center"/>
              <w:rPr>
                <w:rFonts w:ascii="宋体" w:hAnsi="宋体" w:cs="仿宋"/>
                <w:sz w:val="28"/>
                <w:szCs w:val="28"/>
                <w:lang w:eastAsia="zh-CN"/>
              </w:rPr>
            </w:pPr>
            <w:r w:rsidRPr="0091689B">
              <w:rPr>
                <w:rFonts w:hint="eastAsia"/>
                <w:color w:val="000000"/>
                <w:sz w:val="28"/>
                <w:szCs w:val="28"/>
              </w:rPr>
              <w:t>国际商学院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400F" w14:textId="64093E1A" w:rsidR="00914581" w:rsidRPr="0091689B" w:rsidRDefault="00B51A98" w:rsidP="009D2949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914581" w14:paraId="66C1B2CE" w14:textId="77777777" w:rsidTr="0091689B">
        <w:trPr>
          <w:trHeight w:val="680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97FC" w14:textId="244E1248" w:rsidR="00914581" w:rsidRPr="0091689B" w:rsidRDefault="00914581" w:rsidP="009D2949">
            <w:pPr>
              <w:pStyle w:val="TableParagraph"/>
              <w:spacing w:line="560" w:lineRule="exact"/>
              <w:jc w:val="center"/>
              <w:rPr>
                <w:rFonts w:ascii="宋体" w:hAnsi="宋体" w:cs="仿宋"/>
                <w:sz w:val="28"/>
                <w:szCs w:val="28"/>
                <w:lang w:eastAsia="zh-CN"/>
              </w:rPr>
            </w:pPr>
            <w:r w:rsidRPr="0091689B">
              <w:rPr>
                <w:rFonts w:hint="eastAsia"/>
                <w:color w:val="000000"/>
                <w:sz w:val="28"/>
                <w:szCs w:val="28"/>
              </w:rPr>
              <w:t>艺术学院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B98C" w14:textId="078FCDB6" w:rsidR="00914581" w:rsidRPr="0091689B" w:rsidRDefault="00B51A98" w:rsidP="009D2949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914581" w14:paraId="60D8B857" w14:textId="77777777" w:rsidTr="0091689B">
        <w:trPr>
          <w:trHeight w:val="914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B0BA19" w14:textId="77777777" w:rsidR="00914581" w:rsidRPr="0091689B" w:rsidRDefault="00914581" w:rsidP="009D2949">
            <w:pPr>
              <w:pStyle w:val="TableParagraph"/>
              <w:spacing w:line="36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91689B">
              <w:rPr>
                <w:rFonts w:hint="eastAsia"/>
                <w:color w:val="000000"/>
                <w:sz w:val="28"/>
                <w:szCs w:val="28"/>
                <w:lang w:eastAsia="zh-CN"/>
              </w:rPr>
              <w:t>通识教育学院</w:t>
            </w:r>
          </w:p>
          <w:p w14:paraId="7971B7FC" w14:textId="00749CD1" w:rsidR="00914581" w:rsidRPr="0091689B" w:rsidRDefault="00914581" w:rsidP="009D2949">
            <w:pPr>
              <w:pStyle w:val="TableParagraph"/>
              <w:spacing w:line="360" w:lineRule="exact"/>
              <w:jc w:val="center"/>
              <w:rPr>
                <w:rFonts w:ascii="宋体" w:hAnsi="宋体" w:cs="仿宋"/>
                <w:sz w:val="28"/>
                <w:szCs w:val="28"/>
                <w:lang w:eastAsia="zh-CN"/>
              </w:rPr>
            </w:pPr>
            <w:r w:rsidRPr="0091689B">
              <w:rPr>
                <w:rFonts w:hint="eastAsia"/>
                <w:color w:val="000000"/>
                <w:sz w:val="28"/>
                <w:szCs w:val="28"/>
                <w:lang w:eastAsia="zh-CN"/>
              </w:rPr>
              <w:t>（含创新创业学院、心理中心）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49C837" w14:textId="5A9C6CC0" w:rsidR="00914581" w:rsidRPr="0091689B" w:rsidRDefault="00B51A98" w:rsidP="009D2949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914581" w14:paraId="2724D75A" w14:textId="77777777" w:rsidTr="0091689B">
        <w:trPr>
          <w:trHeight w:val="680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0873" w14:textId="77777777" w:rsidR="00914581" w:rsidRPr="0091689B" w:rsidRDefault="00914581" w:rsidP="00184634">
            <w:pPr>
              <w:pStyle w:val="TableParagraph"/>
              <w:spacing w:line="560" w:lineRule="exact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 w:rsidRPr="0091689B">
              <w:rPr>
                <w:rFonts w:ascii="宋体" w:hAnsi="宋体" w:cs="仿宋" w:hint="eastAsia"/>
                <w:b/>
                <w:spacing w:val="2"/>
                <w:sz w:val="28"/>
                <w:szCs w:val="28"/>
                <w:lang w:eastAsia="zh-CN"/>
              </w:rPr>
              <w:t>总</w:t>
            </w:r>
            <w:r w:rsidRPr="0091689B">
              <w:rPr>
                <w:rFonts w:ascii="宋体" w:hAnsi="宋体" w:cs="仿宋"/>
                <w:b/>
                <w:spacing w:val="2"/>
                <w:sz w:val="28"/>
                <w:szCs w:val="28"/>
              </w:rPr>
              <w:t>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81B5" w14:textId="17193AD2" w:rsidR="00914581" w:rsidRPr="0091689B" w:rsidRDefault="00B51A98" w:rsidP="00184634">
            <w:pPr>
              <w:pStyle w:val="TableParagraph"/>
              <w:spacing w:line="560" w:lineRule="exact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12</w:t>
            </w:r>
            <w:bookmarkStart w:id="0" w:name="_GoBack"/>
            <w:bookmarkEnd w:id="0"/>
          </w:p>
        </w:tc>
      </w:tr>
    </w:tbl>
    <w:p w14:paraId="4B666FA9" w14:textId="77777777" w:rsidR="00DA7825" w:rsidRDefault="00DA7825"/>
    <w:p w14:paraId="33D689AD" w14:textId="77777777" w:rsidR="00DA7825" w:rsidRDefault="00DA7825"/>
    <w:sectPr w:rsidR="00DA7825">
      <w:type w:val="continuous"/>
      <w:pgSz w:w="11907" w:h="16840"/>
      <w:pgMar w:top="15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2B9D2" w14:textId="77777777" w:rsidR="00FA30D5" w:rsidRDefault="00FA30D5" w:rsidP="000C56BA">
      <w:r>
        <w:separator/>
      </w:r>
    </w:p>
  </w:endnote>
  <w:endnote w:type="continuationSeparator" w:id="0">
    <w:p w14:paraId="65005571" w14:textId="77777777" w:rsidR="00FA30D5" w:rsidRDefault="00FA30D5" w:rsidP="000C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4C632" w14:textId="77777777" w:rsidR="00FA30D5" w:rsidRDefault="00FA30D5" w:rsidP="000C56BA">
      <w:r>
        <w:separator/>
      </w:r>
    </w:p>
  </w:footnote>
  <w:footnote w:type="continuationSeparator" w:id="0">
    <w:p w14:paraId="34B1BE09" w14:textId="77777777" w:rsidR="00FA30D5" w:rsidRDefault="00FA30D5" w:rsidP="000C5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25"/>
    <w:rsid w:val="000429A9"/>
    <w:rsid w:val="000C56BA"/>
    <w:rsid w:val="00184634"/>
    <w:rsid w:val="003942BD"/>
    <w:rsid w:val="00692114"/>
    <w:rsid w:val="008F62B9"/>
    <w:rsid w:val="00914581"/>
    <w:rsid w:val="0091689B"/>
    <w:rsid w:val="009C45AF"/>
    <w:rsid w:val="009D2949"/>
    <w:rsid w:val="00B04B05"/>
    <w:rsid w:val="00B51A98"/>
    <w:rsid w:val="00B6303E"/>
    <w:rsid w:val="00CE661E"/>
    <w:rsid w:val="00DA7825"/>
    <w:rsid w:val="00FA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557A636"/>
  <w15:docId w15:val="{EFA15E1E-B081-4187-9319-C470E42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Calibri" w:hAnsi="Calibri" w:cs="黑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  <w:ind w:left="3169" w:hanging="1383"/>
    </w:pPr>
    <w:rPr>
      <w:rFonts w:ascii="Microsoft JhengHei" w:eastAsia="Microsoft JhengHei" w:hAnsi="Microsoft JhengHei"/>
      <w:sz w:val="44"/>
      <w:szCs w:val="44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表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2</dc:title>
  <dc:creator>admin</dc:creator>
  <cp:lastModifiedBy>DELL</cp:lastModifiedBy>
  <cp:revision>7</cp:revision>
  <cp:lastPrinted>2023-09-22T00:42:00Z</cp:lastPrinted>
  <dcterms:created xsi:type="dcterms:W3CDTF">2023-08-09T02:01:00Z</dcterms:created>
  <dcterms:modified xsi:type="dcterms:W3CDTF">2024-02-27T03:31:00Z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LastSaved">
    <vt:filetime>2022-03-14T00:00:00Z</vt:filetime>
  </property>
  <property fmtid="{D5CDD505-2E9C-101B-9397-08002B2CF9AE}" pid="4" name="KSOProductBuildVer">
    <vt:lpwstr>2052-9.1.0.4472</vt:lpwstr>
  </property>
</Properties>
</file>